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rsidR="00AF06FF" w:rsidRPr="00AF06FF" w:rsidRDefault="00AF06FF" w:rsidP="00AF06FF">
      <w:pPr>
        <w:jc w:val="center"/>
        <w:rPr>
          <w:rFonts w:ascii="Times New Roman" w:eastAsiaTheme="minorEastAsia" w:hAnsi="Times New Roman" w:cs="Times New Roman"/>
          <w:b/>
          <w:lang w:val="en-GB" w:eastAsia="ja-JP"/>
        </w:rPr>
      </w:pPr>
    </w:p>
    <w:p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59264" behindDoc="1" locked="0" layoutInCell="0" allowOverlap="1" wp14:anchorId="6B6F5E91" wp14:editId="2A8BC5AE">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0288" behindDoc="1" locked="0" layoutInCell="0" allowOverlap="1" wp14:anchorId="4F2B785B" wp14:editId="51B51439">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1312" behindDoc="1" locked="0" layoutInCell="0" allowOverlap="1" wp14:anchorId="2AD5AE64" wp14:editId="62900A71">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rsidTr="00AF06FF">
        <w:trPr>
          <w:trHeight w:val="411"/>
        </w:trPr>
        <w:tc>
          <w:tcPr>
            <w:tcW w:w="15745" w:type="dxa"/>
            <w:gridSpan w:val="8"/>
            <w:shd w:val="clear" w:color="000000" w:fill="FFFFFF"/>
            <w:vAlign w:val="center"/>
            <w:hideMark/>
          </w:tcPr>
          <w:p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rsidTr="00AF06FF">
        <w:trPr>
          <w:trHeight w:val="645"/>
        </w:trPr>
        <w:tc>
          <w:tcPr>
            <w:tcW w:w="156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4E1997" w:rsidTr="00AF06FF">
        <w:trPr>
          <w:trHeight w:val="315"/>
        </w:trPr>
        <w:tc>
          <w:tcPr>
            <w:tcW w:w="13902" w:type="dxa"/>
            <w:gridSpan w:val="7"/>
            <w:shd w:val="clear" w:color="000000" w:fill="FFFFFF"/>
            <w:vAlign w:val="center"/>
            <w:hideMark/>
          </w:tcPr>
          <w:p w:rsidR="00056A06"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r w:rsidR="00056A06">
              <w:rPr>
                <w:rFonts w:ascii="Times New Roman" w:eastAsia="Times New Roman" w:hAnsi="Times New Roman" w:cstheme="minorHAnsi"/>
                <w:b/>
                <w:bCs/>
                <w:sz w:val="16"/>
                <w:szCs w:val="16"/>
                <w:lang w:val="en-GB" w:eastAsia="fr-FR"/>
              </w:rPr>
              <w:t xml:space="preserve"> </w:t>
            </w:r>
          </w:p>
          <w:p w:rsidR="00056A06" w:rsidRDefault="00056A06" w:rsidP="00AF06FF">
            <w:pPr>
              <w:jc w:val="both"/>
              <w:rPr>
                <w:rFonts w:ascii="Times New Roman" w:eastAsia="Times New Roman" w:hAnsi="Times New Roman" w:cstheme="minorHAnsi"/>
                <w:b/>
                <w:bCs/>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2520"/>
        </w:trPr>
        <w:tc>
          <w:tcPr>
            <w:tcW w:w="1569"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rsidR="00056A06" w:rsidRDefault="00056A06" w:rsidP="00AF06FF">
            <w:pPr>
              <w:jc w:val="both"/>
              <w:rPr>
                <w:rFonts w:ascii="Times New Roman" w:eastAsia="Times New Roman" w:hAnsi="Times New Roman" w:cstheme="minorHAnsi"/>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rsidR="00217AEC" w:rsidRDefault="00217AEC" w:rsidP="00AF06FF">
            <w:pPr>
              <w:jc w:val="both"/>
              <w:rPr>
                <w:rFonts w:ascii="Times New Roman" w:eastAsia="Times New Roman" w:hAnsi="Times New Roman" w:cstheme="minorHAnsi"/>
                <w:sz w:val="16"/>
                <w:szCs w:val="16"/>
                <w:lang w:val="en-GB" w:eastAsia="fr-FR"/>
              </w:rPr>
            </w:pPr>
          </w:p>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Children and a</w:t>
            </w:r>
            <w:r w:rsidR="00BF2FE8">
              <w:rPr>
                <w:rFonts w:ascii="Times New Roman" w:eastAsia="Times New Roman" w:hAnsi="Times New Roman" w:cs="Times New Roman"/>
                <w:sz w:val="16"/>
                <w:szCs w:val="16"/>
                <w:lang w:val="en-GB" w:eastAsia="fr-FR"/>
              </w:rPr>
              <w:t>dult methodology approved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6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18351D"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4E1997" w:rsidTr="00AF06FF">
        <w:trPr>
          <w:trHeight w:val="285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r w:rsidR="00FE3C04">
              <w:rPr>
                <w:rFonts w:ascii="Times New Roman" w:eastAsia="Times New Roman" w:hAnsi="Times New Roman" w:cs="Times New Roman"/>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4E1997" w:rsidTr="00AF06FF">
        <w:trPr>
          <w:trHeight w:val="252"/>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113"/>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rsidR="00FB7F44" w:rsidRDefault="00FB7F44" w:rsidP="00DD5CF9">
            <w:pPr>
              <w:jc w:val="both"/>
              <w:rPr>
                <w:rFonts w:ascii="Times New Roman" w:eastAsia="Times New Roman" w:hAnsi="Times New Roman" w:cstheme="minorHAnsi"/>
                <w:sz w:val="16"/>
                <w:szCs w:val="16"/>
                <w:lang w:val="en-GB" w:eastAsia="fr-FR"/>
              </w:rPr>
            </w:pPr>
          </w:p>
          <w:p w:rsidR="00AF338D" w:rsidRDefault="00AF338D" w:rsidP="00DD5CF9">
            <w:pPr>
              <w:jc w:val="both"/>
              <w:rPr>
                <w:rFonts w:ascii="Times New Roman" w:eastAsia="Times New Roman" w:hAnsi="Times New Roman" w:cstheme="minorHAnsi"/>
                <w:sz w:val="16"/>
                <w:szCs w:val="16"/>
                <w:lang w:val="en-GB" w:eastAsia="fr-FR"/>
              </w:rPr>
            </w:pPr>
          </w:p>
          <w:p w:rsidR="00E66CB9" w:rsidRDefault="00E66CB9"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p>
          <w:p w:rsidR="00AF338D" w:rsidRDefault="00E66CB9" w:rsidP="00E66CB9">
            <w:pPr>
              <w:pStyle w:val="Paragraphedeliste"/>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N</w:t>
            </w:r>
            <w:r w:rsidR="00AF338D" w:rsidRPr="00E66CB9">
              <w:rPr>
                <w:rFonts w:ascii="Times New Roman" w:eastAsia="Times New Roman" w:hAnsi="Times New Roman" w:cstheme="minorHAnsi"/>
                <w:sz w:val="16"/>
                <w:szCs w:val="16"/>
                <w:lang w:val="en-GB" w:eastAsia="fr-FR"/>
              </w:rPr>
              <w:t xml:space="preserve">ew </w:t>
            </w:r>
            <w:proofErr w:type="spellStart"/>
            <w:r w:rsidR="00AF338D" w:rsidRPr="00E66CB9">
              <w:rPr>
                <w:rFonts w:ascii="Times New Roman" w:eastAsia="Times New Roman" w:hAnsi="Times New Roman" w:cstheme="minorHAnsi"/>
                <w:sz w:val="16"/>
                <w:szCs w:val="16"/>
                <w:lang w:val="en-GB" w:eastAsia="fr-FR"/>
              </w:rPr>
              <w:t>tarification</w:t>
            </w:r>
            <w:proofErr w:type="spellEnd"/>
            <w:r w:rsidR="00AF338D" w:rsidRPr="00E66CB9">
              <w:rPr>
                <w:rFonts w:ascii="Times New Roman" w:eastAsia="Times New Roman" w:hAnsi="Times New Roman" w:cstheme="minorHAnsi"/>
                <w:sz w:val="16"/>
                <w:szCs w:val="16"/>
                <w:lang w:val="en-GB" w:eastAsia="fr-FR"/>
              </w:rPr>
              <w:t xml:space="preserve"> on  </w:t>
            </w:r>
            <w:r w:rsidR="0023361C" w:rsidRPr="00E66CB9">
              <w:rPr>
                <w:rFonts w:ascii="Times New Roman" w:eastAsia="Times New Roman" w:hAnsi="Times New Roman" w:cstheme="minorHAnsi"/>
                <w:sz w:val="16"/>
                <w:szCs w:val="16"/>
                <w:lang w:val="en-GB" w:eastAsia="fr-FR"/>
              </w:rPr>
              <w:t>cardio surgery and</w:t>
            </w:r>
            <w:r w:rsidR="00AF338D" w:rsidRPr="00E66CB9">
              <w:rPr>
                <w:rFonts w:ascii="Times New Roman" w:eastAsia="Times New Roman" w:hAnsi="Times New Roman" w:cstheme="minorHAnsi"/>
                <w:sz w:val="16"/>
                <w:szCs w:val="16"/>
                <w:lang w:val="en-GB" w:eastAsia="fr-FR"/>
              </w:rPr>
              <w:t xml:space="preserve"> emergency services is implemented  </w:t>
            </w:r>
          </w:p>
          <w:p w:rsidR="00E66CB9" w:rsidRDefault="00E66CB9" w:rsidP="00E66CB9">
            <w:pPr>
              <w:pStyle w:val="Paragraphedeliste"/>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Draft of health care system development strategy and action plan are developed </w:t>
            </w:r>
          </w:p>
          <w:p w:rsidR="00E66CB9" w:rsidRPr="00E66CB9" w:rsidRDefault="00E66CB9" w:rsidP="00E66CB9">
            <w:pPr>
              <w:pStyle w:val="Paragraphedeliste"/>
              <w:numPr>
                <w:ilvl w:val="0"/>
                <w:numId w:val="8"/>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New contracting mechanism of primary </w:t>
            </w:r>
            <w:r>
              <w:rPr>
                <w:rFonts w:ascii="Times New Roman" w:eastAsia="Times New Roman" w:hAnsi="Times New Roman" w:cstheme="minorHAnsi"/>
                <w:sz w:val="16"/>
                <w:szCs w:val="16"/>
                <w:lang w:val="en-GB" w:eastAsia="fr-FR"/>
              </w:rPr>
              <w:lastRenderedPageBreak/>
              <w:t xml:space="preserve">health care services is started </w:t>
            </w:r>
          </w:p>
          <w:p w:rsidR="0023361C" w:rsidRDefault="0023361C" w:rsidP="00DD5CF9">
            <w:pPr>
              <w:jc w:val="both"/>
              <w:rPr>
                <w:rFonts w:ascii="Times New Roman" w:eastAsia="Times New Roman" w:hAnsi="Times New Roman" w:cstheme="minorHAnsi"/>
                <w:sz w:val="16"/>
                <w:szCs w:val="16"/>
                <w:lang w:val="en-GB" w:eastAsia="fr-FR"/>
              </w:rPr>
            </w:pPr>
          </w:p>
          <w:p w:rsidR="0023361C" w:rsidRDefault="0023361C" w:rsidP="00DD5CF9">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December 2020</w:t>
            </w:r>
          </w:p>
          <w:p w:rsidR="0023361C" w:rsidRDefault="0023361C" w:rsidP="00E66CB9">
            <w:pPr>
              <w:pStyle w:val="Paragraphedeliste"/>
              <w:numPr>
                <w:ilvl w:val="0"/>
                <w:numId w:val="7"/>
              </w:numPr>
              <w:jc w:val="both"/>
              <w:rPr>
                <w:rFonts w:ascii="Times New Roman" w:eastAsia="Times New Roman" w:hAnsi="Times New Roman" w:cstheme="minorHAnsi"/>
                <w:sz w:val="16"/>
                <w:szCs w:val="16"/>
                <w:lang w:val="en-GB" w:eastAsia="fr-FR"/>
              </w:rPr>
            </w:pPr>
            <w:r w:rsidRPr="00E66CB9">
              <w:rPr>
                <w:rFonts w:ascii="Times New Roman" w:eastAsia="Times New Roman" w:hAnsi="Times New Roman" w:cstheme="minorHAnsi"/>
                <w:sz w:val="16"/>
                <w:szCs w:val="16"/>
                <w:lang w:val="en-GB" w:eastAsia="fr-FR"/>
              </w:rPr>
              <w:t xml:space="preserve"> </w:t>
            </w:r>
            <w:proofErr w:type="gramStart"/>
            <w:r w:rsidR="00E66CB9" w:rsidRPr="00E66CB9">
              <w:rPr>
                <w:rFonts w:ascii="Times New Roman" w:eastAsia="Times New Roman" w:hAnsi="Times New Roman" w:cstheme="minorHAnsi"/>
                <w:sz w:val="16"/>
                <w:szCs w:val="16"/>
                <w:lang w:val="en-GB" w:eastAsia="fr-FR"/>
              </w:rPr>
              <w:t>Payment</w:t>
            </w:r>
            <w:r w:rsidRPr="00E66CB9">
              <w:rPr>
                <w:rFonts w:ascii="Times New Roman" w:eastAsia="Times New Roman" w:hAnsi="Times New Roman" w:cstheme="minorHAnsi"/>
                <w:sz w:val="16"/>
                <w:szCs w:val="16"/>
                <w:lang w:val="en-GB" w:eastAsia="fr-FR"/>
              </w:rPr>
              <w:t xml:space="preserve"> mechanisms (</w:t>
            </w:r>
            <w:proofErr w:type="spellStart"/>
            <w:r w:rsidRPr="00E66CB9">
              <w:rPr>
                <w:rFonts w:ascii="Times New Roman" w:eastAsia="Times New Roman" w:hAnsi="Times New Roman" w:cstheme="minorHAnsi"/>
                <w:sz w:val="16"/>
                <w:szCs w:val="16"/>
                <w:lang w:val="en-GB" w:eastAsia="fr-FR"/>
              </w:rPr>
              <w:t>tarification</w:t>
            </w:r>
            <w:proofErr w:type="spellEnd"/>
            <w:r w:rsidRPr="00E66CB9">
              <w:rPr>
                <w:rFonts w:ascii="Times New Roman" w:eastAsia="Times New Roman" w:hAnsi="Times New Roman" w:cstheme="minorHAnsi"/>
                <w:sz w:val="16"/>
                <w:szCs w:val="16"/>
                <w:lang w:val="en-GB" w:eastAsia="fr-FR"/>
              </w:rPr>
              <w:t>) on 80% of health services and primary health care is</w:t>
            </w:r>
            <w:proofErr w:type="gramEnd"/>
            <w:r w:rsidRPr="00E66CB9">
              <w:rPr>
                <w:rFonts w:ascii="Times New Roman" w:eastAsia="Times New Roman" w:hAnsi="Times New Roman" w:cstheme="minorHAnsi"/>
                <w:sz w:val="16"/>
                <w:szCs w:val="16"/>
                <w:lang w:val="en-GB" w:eastAsia="fr-FR"/>
              </w:rPr>
              <w:t xml:space="preserve"> implemented.</w:t>
            </w:r>
          </w:p>
          <w:p w:rsidR="0023361C" w:rsidRDefault="0023361C" w:rsidP="00E66CB9">
            <w:pPr>
              <w:pStyle w:val="Paragraphedeliste"/>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p>
          <w:p w:rsidR="00E66CB9" w:rsidRPr="00E66CB9" w:rsidRDefault="00E66CB9" w:rsidP="00E66CB9">
            <w:pPr>
              <w:pStyle w:val="Paragraphedeliste"/>
              <w:numPr>
                <w:ilvl w:val="0"/>
                <w:numId w:val="7"/>
              </w:num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Final health care system development strategy is approved </w:t>
            </w:r>
          </w:p>
          <w:p w:rsidR="00DD5CF9" w:rsidRPr="00E66CB9" w:rsidRDefault="00DD5CF9" w:rsidP="00DD5CF9">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r w:rsidR="002F56F8">
              <w:rPr>
                <w:rFonts w:ascii="Times New Roman" w:eastAsia="Times New Roman" w:hAnsi="Times New Roman" w:cs="Times New Roman"/>
                <w:sz w:val="16"/>
                <w:szCs w:val="16"/>
                <w:lang w:val="en-GB" w:eastAsia="fr-FR"/>
              </w:rPr>
              <w:t xml:space="preserve"> </w:t>
            </w:r>
          </w:p>
        </w:tc>
        <w:tc>
          <w:tcPr>
            <w:tcW w:w="1843" w:type="dxa"/>
            <w:shd w:val="clear" w:color="000000" w:fill="FFFFFF"/>
            <w:noWrap/>
            <w:hideMark/>
          </w:tcPr>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4E1997" w:rsidTr="00AF06FF">
        <w:trPr>
          <w:trHeight w:val="2415"/>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rsidR="00153448" w:rsidRDefault="00153448" w:rsidP="00AF06FF">
            <w:pPr>
              <w:jc w:val="both"/>
              <w:rPr>
                <w:rFonts w:ascii="Times New Roman" w:eastAsia="Times New Roman" w:hAnsi="Times New Roman" w:cstheme="minorHAnsi"/>
                <w:sz w:val="16"/>
                <w:szCs w:val="16"/>
                <w:lang w:val="en-GB" w:eastAsia="fr-FR"/>
              </w:rPr>
            </w:pPr>
          </w:p>
          <w:p w:rsidR="00153448"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By June 2020</w:t>
            </w:r>
            <w:r w:rsidR="002F56F8">
              <w:rPr>
                <w:rFonts w:ascii="Times New Roman" w:eastAsia="Times New Roman" w:hAnsi="Times New Roman" w:cstheme="minorHAnsi"/>
                <w:sz w:val="16"/>
                <w:szCs w:val="16"/>
                <w:lang w:val="en-GB" w:eastAsia="fr-FR"/>
              </w:rPr>
              <w:t>, d</w:t>
            </w:r>
            <w:r>
              <w:rPr>
                <w:rFonts w:ascii="Times New Roman" w:eastAsia="Times New Roman" w:hAnsi="Times New Roman" w:cstheme="minorHAnsi"/>
                <w:sz w:val="16"/>
                <w:szCs w:val="16"/>
                <w:lang w:val="en-GB" w:eastAsia="fr-FR"/>
              </w:rPr>
              <w:t>raft amendments</w:t>
            </w:r>
            <w:r w:rsidR="002F56F8">
              <w:rPr>
                <w:rFonts w:ascii="Times New Roman" w:eastAsia="Times New Roman" w:hAnsi="Times New Roman" w:cstheme="minorHAnsi"/>
                <w:sz w:val="16"/>
                <w:szCs w:val="16"/>
                <w:lang w:val="en-GB" w:eastAsia="fr-FR"/>
              </w:rPr>
              <w:t xml:space="preserve"> will be</w:t>
            </w:r>
            <w:r>
              <w:rPr>
                <w:rFonts w:ascii="Times New Roman" w:eastAsia="Times New Roman" w:hAnsi="Times New Roman" w:cstheme="minorHAnsi"/>
                <w:sz w:val="16"/>
                <w:szCs w:val="16"/>
                <w:lang w:val="en-GB" w:eastAsia="fr-FR"/>
              </w:rPr>
              <w:t xml:space="preserve"> elaborated </w:t>
            </w:r>
          </w:p>
          <w:p w:rsidR="00153448" w:rsidRDefault="00153448" w:rsidP="00AF06FF">
            <w:pPr>
              <w:jc w:val="both"/>
              <w:rPr>
                <w:rFonts w:ascii="Times New Roman" w:eastAsia="Times New Roman" w:hAnsi="Times New Roman" w:cstheme="minorHAnsi"/>
                <w:sz w:val="16"/>
                <w:szCs w:val="16"/>
                <w:lang w:val="en-GB" w:eastAsia="fr-FR"/>
              </w:rPr>
            </w:pPr>
          </w:p>
          <w:p w:rsidR="00153448" w:rsidRDefault="002F56F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December 2020, the draft law will be finalized and </w:t>
            </w:r>
            <w:r w:rsidR="00153448">
              <w:rPr>
                <w:rFonts w:ascii="Times New Roman" w:eastAsia="Times New Roman" w:hAnsi="Times New Roman" w:cstheme="minorHAnsi"/>
                <w:sz w:val="16"/>
                <w:szCs w:val="16"/>
                <w:lang w:val="en-GB" w:eastAsia="fr-FR"/>
              </w:rPr>
              <w:t>validated by the government</w:t>
            </w:r>
          </w:p>
          <w:p w:rsidR="00153448" w:rsidRPr="00AF06FF" w:rsidRDefault="00153448" w:rsidP="00AF06FF">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 </w:t>
            </w: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4E1997" w:rsidTr="00025581">
        <w:trPr>
          <w:trHeight w:val="2850"/>
        </w:trPr>
        <w:tc>
          <w:tcPr>
            <w:tcW w:w="1569"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r w:rsidRPr="00217AEC">
              <w:rPr>
                <w:rFonts w:ascii="Times New Roman" w:hAnsi="Times New Roman" w:cs="Times New Roman"/>
                <w:sz w:val="16"/>
                <w:szCs w:val="16"/>
                <w:lang w:val="en-US"/>
              </w:rPr>
              <w:t>Support the COVID-19 Emergency Response and Health Systems Preparedness</w:t>
            </w:r>
          </w:p>
        </w:tc>
        <w:tc>
          <w:tcPr>
            <w:tcW w:w="1293" w:type="dxa"/>
            <w:vAlign w:val="center"/>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41"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770" w:type="dxa"/>
            <w:gridSpan w:val="2"/>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tc>
        <w:tc>
          <w:tcPr>
            <w:tcW w:w="2685" w:type="dxa"/>
            <w:shd w:val="clear" w:color="000000" w:fill="FFFFFF"/>
          </w:tcPr>
          <w:p w:rsidR="00C4313B" w:rsidRPr="00217AEC" w:rsidRDefault="00C4313B" w:rsidP="00025581">
            <w:pPr>
              <w:jc w:val="both"/>
              <w:rPr>
                <w:rFonts w:ascii="Times New Roman" w:hAnsi="Times New Roman" w:cs="Times New Roman"/>
                <w:sz w:val="16"/>
                <w:szCs w:val="16"/>
                <w:lang w:val="en-US"/>
              </w:rPr>
            </w:pPr>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 xml:space="preserve">national </w:t>
            </w:r>
            <w:r w:rsidRPr="00217AEC">
              <w:rPr>
                <w:rFonts w:ascii="Times New Roman" w:hAnsi="Times New Roman" w:cs="Times New Roman"/>
                <w:sz w:val="16"/>
                <w:szCs w:val="16"/>
                <w:lang w:val="en-US"/>
              </w:rPr>
              <w:t>health system is able to provid</w:t>
            </w:r>
            <w:r w:rsidR="00744BE6" w:rsidRPr="00217AEC">
              <w:rPr>
                <w:rFonts w:ascii="Times New Roman" w:hAnsi="Times New Roman" w:cs="Times New Roman"/>
                <w:sz w:val="16"/>
                <w:szCs w:val="16"/>
                <w:lang w:val="en-US"/>
              </w:rPr>
              <w:t>e</w:t>
            </w:r>
            <w:r w:rsidRPr="00217AEC">
              <w:rPr>
                <w:rFonts w:ascii="Times New Roman" w:hAnsi="Times New Roman" w:cs="Times New Roman"/>
                <w:sz w:val="16"/>
                <w:szCs w:val="16"/>
                <w:lang w:val="en-US"/>
              </w:rPr>
              <w:t xml:space="preserve"> immediate support to enhance disease detection capacities through increasing surveillance capacities, provision of technical expertise, strengthening laboratory and diagnostic systems to ensure prompt case finding and local containment.</w:t>
            </w:r>
          </w:p>
          <w:p w:rsidR="00C4313B" w:rsidRPr="00217AEC" w:rsidRDefault="00C4313B" w:rsidP="00025581">
            <w:pPr>
              <w:jc w:val="both"/>
              <w:rPr>
                <w:rFonts w:ascii="Times New Roman" w:hAnsi="Times New Roman" w:cs="Times New Roman"/>
                <w:sz w:val="16"/>
                <w:szCs w:val="16"/>
                <w:lang w:val="en-US"/>
              </w:rPr>
            </w:pPr>
          </w:p>
          <w:p w:rsidR="00C4313B" w:rsidRPr="00217AEC" w:rsidRDefault="00C4313B" w:rsidP="00744BE6">
            <w:pPr>
              <w:jc w:val="both"/>
              <w:rPr>
                <w:rFonts w:ascii="Times New Roman" w:eastAsia="Times New Roman" w:hAnsi="Times New Roman" w:cs="Times New Roman"/>
                <w:sz w:val="16"/>
                <w:szCs w:val="16"/>
                <w:lang w:val="en-US" w:eastAsia="fr-FR"/>
              </w:rPr>
            </w:pPr>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r w:rsidR="00744BE6" w:rsidRPr="00217AEC">
              <w:rPr>
                <w:rFonts w:ascii="Times New Roman" w:hAnsi="Times New Roman" w:cs="Times New Roman"/>
                <w:sz w:val="16"/>
                <w:szCs w:val="16"/>
                <w:lang w:val="en-US"/>
              </w:rPr>
              <w:t>national health system</w:t>
            </w:r>
            <w:r w:rsidRPr="00217AEC">
              <w:rPr>
                <w:rFonts w:ascii="Times New Roman" w:hAnsi="Times New Roman" w:cs="Times New Roman"/>
                <w:sz w:val="16"/>
                <w:szCs w:val="16"/>
                <w:lang w:val="en-US"/>
              </w:rPr>
              <w:t xml:space="preserve"> strengthen</w:t>
            </w:r>
            <w:r w:rsidR="00744BE6" w:rsidRPr="00217AEC">
              <w:rPr>
                <w:rFonts w:ascii="Times New Roman" w:hAnsi="Times New Roman" w:cs="Times New Roman"/>
                <w:sz w:val="16"/>
                <w:szCs w:val="16"/>
                <w:lang w:val="en-US"/>
              </w:rPr>
              <w:t>s</w:t>
            </w:r>
            <w:r w:rsidRPr="00217AEC">
              <w:rPr>
                <w:rFonts w:ascii="Times New Roman" w:hAnsi="Times New Roman" w:cs="Times New Roman"/>
                <w:sz w:val="16"/>
                <w:szCs w:val="16"/>
                <w:lang w:val="en-US"/>
              </w:rPr>
              <w:t xml:space="preserve"> essential health care service delivery to provide the best care possible for </w:t>
            </w:r>
            <w:r w:rsidR="00744BE6" w:rsidRPr="00217AEC">
              <w:rPr>
                <w:rFonts w:ascii="Times New Roman" w:hAnsi="Times New Roman" w:cs="Times New Roman"/>
                <w:sz w:val="16"/>
                <w:szCs w:val="16"/>
                <w:lang w:val="en-US"/>
              </w:rPr>
              <w:t xml:space="preserve">affected population. </w:t>
            </w:r>
          </w:p>
        </w:tc>
        <w:tc>
          <w:tcPr>
            <w:tcW w:w="2944" w:type="dxa"/>
            <w:shd w:val="clear" w:color="000000" w:fill="FFFFFF"/>
          </w:tcPr>
          <w:p w:rsidR="00C4313B" w:rsidRPr="00217AEC" w:rsidRDefault="00C4313B"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commentRangeStart w:id="2"/>
            <w:r w:rsidRPr="00217AEC">
              <w:rPr>
                <w:rFonts w:ascii="Times New Roman" w:eastAsia="Times New Roman" w:hAnsi="Times New Roman" w:cs="Times New Roman"/>
                <w:sz w:val="16"/>
                <w:szCs w:val="16"/>
                <w:lang w:val="en-GB" w:eastAsia="fr-FR"/>
              </w:rPr>
              <w:t xml:space="preserve">Target </w:t>
            </w:r>
          </w:p>
          <w:p w:rsidR="00744BE6" w:rsidRPr="00217AEC" w:rsidRDefault="00744BE6" w:rsidP="00025581">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XX (number)</w:t>
            </w:r>
            <w:r w:rsidRPr="00217AEC">
              <w:rPr>
                <w:rFonts w:ascii="Times New Roman" w:eastAsia="Times New Roman" w:hAnsi="Times New Roman" w:cs="Times New Roman"/>
                <w:sz w:val="16"/>
                <w:szCs w:val="16"/>
                <w:lang w:val="en-GB" w:eastAsia="fr-FR"/>
              </w:rPr>
              <w:t xml:space="preserve"> of public and private laboratories able to detect Covid-19 infected population</w:t>
            </w: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p>
          <w:p w:rsidR="00744BE6" w:rsidRPr="00217AEC" w:rsidRDefault="00744BE6" w:rsidP="00025581">
            <w:pPr>
              <w:jc w:val="both"/>
              <w:rPr>
                <w:rFonts w:ascii="Times New Roman" w:eastAsia="Times New Roman" w:hAnsi="Times New Roman" w:cs="Times New Roman"/>
                <w:sz w:val="16"/>
                <w:szCs w:val="16"/>
                <w:lang w:val="en-GB" w:eastAsia="fr-FR"/>
              </w:rPr>
            </w:pPr>
            <w:r w:rsidRPr="00217AEC">
              <w:rPr>
                <w:rFonts w:ascii="Times New Roman" w:eastAsia="Times New Roman" w:hAnsi="Times New Roman" w:cs="Times New Roman"/>
                <w:sz w:val="16"/>
                <w:szCs w:val="16"/>
                <w:lang w:val="en-GB" w:eastAsia="fr-FR"/>
              </w:rPr>
              <w:t>Target</w:t>
            </w:r>
          </w:p>
          <w:p w:rsidR="00744BE6" w:rsidRPr="00217AEC" w:rsidRDefault="00744BE6" w:rsidP="00744BE6">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XX (number)</w:t>
            </w:r>
            <w:r w:rsidRPr="00217AEC">
              <w:rPr>
                <w:rFonts w:ascii="Times New Roman" w:eastAsia="Times New Roman" w:hAnsi="Times New Roman" w:cs="Times New Roman"/>
                <w:sz w:val="16"/>
                <w:szCs w:val="16"/>
                <w:lang w:val="en-GB" w:eastAsia="fr-FR"/>
              </w:rPr>
              <w:t xml:space="preserve"> of beds capacities dedicated to </w:t>
            </w:r>
            <w:proofErr w:type="spellStart"/>
            <w:r w:rsidRPr="00217AEC">
              <w:rPr>
                <w:rFonts w:ascii="Times New Roman" w:eastAsia="Times New Roman" w:hAnsi="Times New Roman" w:cs="Times New Roman"/>
                <w:sz w:val="16"/>
                <w:szCs w:val="16"/>
                <w:lang w:val="en-GB" w:eastAsia="fr-FR"/>
              </w:rPr>
              <w:t>Covid</w:t>
            </w:r>
            <w:proofErr w:type="spellEnd"/>
            <w:r w:rsidRPr="00217AEC">
              <w:rPr>
                <w:rFonts w:ascii="Times New Roman" w:eastAsia="Times New Roman" w:hAnsi="Times New Roman" w:cs="Times New Roman"/>
                <w:sz w:val="16"/>
                <w:szCs w:val="16"/>
                <w:lang w:val="en-GB" w:eastAsia="fr-FR"/>
              </w:rPr>
              <w:t>-response</w:t>
            </w:r>
          </w:p>
          <w:p w:rsidR="00744BE6" w:rsidRPr="00217AEC" w:rsidRDefault="00744BE6" w:rsidP="00744BE6">
            <w:pPr>
              <w:jc w:val="both"/>
              <w:rPr>
                <w:rFonts w:ascii="Times New Roman" w:eastAsia="Times New Roman" w:hAnsi="Times New Roman" w:cs="Times New Roman"/>
                <w:sz w:val="16"/>
                <w:szCs w:val="16"/>
                <w:lang w:val="en-GB" w:eastAsia="fr-FR"/>
              </w:rPr>
            </w:pPr>
          </w:p>
          <w:p w:rsidR="00744BE6" w:rsidRPr="00217AEC" w:rsidRDefault="00744BE6" w:rsidP="00744BE6">
            <w:pPr>
              <w:jc w:val="both"/>
              <w:rPr>
                <w:rFonts w:ascii="Times New Roman" w:eastAsia="Times New Roman" w:hAnsi="Times New Roman" w:cs="Times New Roman"/>
                <w:sz w:val="16"/>
                <w:szCs w:val="16"/>
                <w:lang w:val="en-GB" w:eastAsia="fr-FR"/>
              </w:rPr>
            </w:pPr>
            <w:r w:rsidRPr="00022DB6">
              <w:rPr>
                <w:rFonts w:ascii="Times New Roman" w:eastAsia="Times New Roman" w:hAnsi="Times New Roman" w:cs="Times New Roman"/>
                <w:sz w:val="16"/>
                <w:szCs w:val="16"/>
                <w:highlight w:val="yellow"/>
                <w:lang w:val="en-GB" w:eastAsia="fr-FR"/>
              </w:rPr>
              <w:t>YY (number)</w:t>
            </w:r>
            <w:r w:rsidRPr="00217AEC">
              <w:rPr>
                <w:rFonts w:ascii="Times New Roman" w:eastAsia="Times New Roman" w:hAnsi="Times New Roman" w:cs="Times New Roman"/>
                <w:sz w:val="16"/>
                <w:szCs w:val="16"/>
                <w:lang w:val="en-GB" w:eastAsia="fr-FR"/>
              </w:rPr>
              <w:t xml:space="preserve"> of intensive care unit beds dedicated to severe cases</w:t>
            </w:r>
            <w:commentRangeEnd w:id="2"/>
            <w:r w:rsidR="00217AEC">
              <w:rPr>
                <w:rStyle w:val="Marquedecommentaire"/>
              </w:rPr>
              <w:commentReference w:id="2"/>
            </w:r>
          </w:p>
        </w:tc>
        <w:tc>
          <w:tcPr>
            <w:tcW w:w="1843" w:type="dxa"/>
            <w:shd w:val="clear" w:color="000000" w:fill="FFFFFF"/>
            <w:noWrap/>
            <w:vAlign w:val="bottom"/>
          </w:tcPr>
          <w:p w:rsidR="00C4313B" w:rsidRPr="00AF06FF" w:rsidRDefault="00C4313B" w:rsidP="00025581">
            <w:pPr>
              <w:jc w:val="both"/>
              <w:rPr>
                <w:rFonts w:ascii="Times New Roman" w:eastAsia="Times New Roman" w:hAnsi="Times New Roman" w:cstheme="minorHAnsi"/>
                <w:sz w:val="16"/>
                <w:szCs w:val="16"/>
                <w:lang w:val="en-GB" w:eastAsia="fr-FR"/>
              </w:rPr>
            </w:pPr>
          </w:p>
        </w:tc>
      </w:tr>
      <w:tr w:rsidR="00C4313B" w:rsidRPr="004E1997" w:rsidTr="00AF06FF">
        <w:trPr>
          <w:trHeight w:val="330"/>
        </w:trPr>
        <w:tc>
          <w:tcPr>
            <w:tcW w:w="13902" w:type="dxa"/>
            <w:gridSpan w:val="7"/>
            <w:shd w:val="clear" w:color="000000" w:fill="FFFFFF"/>
            <w:vAlign w:val="center"/>
          </w:tcPr>
          <w:p w:rsidR="00C4313B" w:rsidRPr="004E1997" w:rsidRDefault="00C4313B" w:rsidP="00AF06FF">
            <w:pPr>
              <w:jc w:val="both"/>
              <w:rPr>
                <w:rFonts w:ascii="Times New Roman" w:eastAsia="Times New Roman" w:hAnsi="Times New Roman" w:cs="Times New Roman"/>
                <w:b/>
                <w:bCs/>
                <w:color w:val="1F497D"/>
                <w:sz w:val="16"/>
                <w:szCs w:val="16"/>
                <w:lang w:val="en-US" w:eastAsia="fr-FR"/>
              </w:rPr>
            </w:pPr>
          </w:p>
        </w:tc>
        <w:tc>
          <w:tcPr>
            <w:tcW w:w="1843" w:type="dxa"/>
            <w:shd w:val="clear" w:color="000000" w:fill="FFFFFF"/>
            <w:noWrap/>
            <w:vAlign w:val="bottom"/>
          </w:tcPr>
          <w:p w:rsidR="00C4313B" w:rsidRPr="00AF06FF" w:rsidRDefault="00C4313B" w:rsidP="00AF06FF">
            <w:pPr>
              <w:jc w:val="both"/>
              <w:rPr>
                <w:rFonts w:ascii="Times New Roman" w:eastAsia="Times New Roman" w:hAnsi="Times New Roman" w:cstheme="minorHAnsi"/>
                <w:color w:val="000000"/>
                <w:sz w:val="16"/>
                <w:szCs w:val="16"/>
                <w:lang w:val="en-GB" w:eastAsia="fr-FR"/>
              </w:rPr>
            </w:pPr>
          </w:p>
        </w:tc>
      </w:tr>
      <w:tr w:rsidR="00AF06FF" w:rsidRPr="004E1997" w:rsidTr="00AF06FF">
        <w:trPr>
          <w:trHeight w:val="330"/>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4E1997" w:rsidTr="00AF06FF">
        <w:trPr>
          <w:trHeight w:val="1812"/>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p>
          <w:p w:rsidR="00423639" w:rsidRDefault="00AF06FF" w:rsidP="004444CE">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r w:rsidR="004444CE">
              <w:rPr>
                <w:rFonts w:ascii="Times New Roman" w:eastAsia="Times New Roman" w:hAnsi="Times New Roman" w:cstheme="minorHAnsi"/>
                <w:sz w:val="16"/>
                <w:szCs w:val="16"/>
                <w:lang w:val="en-GB" w:eastAsia="fr-FR"/>
              </w:rPr>
              <w:t xml:space="preserve"> </w:t>
            </w:r>
          </w:p>
          <w:p w:rsidR="00FB4A18" w:rsidRDefault="00FB4A18" w:rsidP="004444CE">
            <w:pPr>
              <w:jc w:val="both"/>
              <w:rPr>
                <w:rFonts w:ascii="Times New Roman" w:eastAsia="Times New Roman" w:hAnsi="Times New Roman" w:cstheme="minorHAnsi"/>
                <w:sz w:val="16"/>
                <w:szCs w:val="16"/>
                <w:lang w:val="en-GB" w:eastAsia="fr-FR"/>
              </w:rPr>
            </w:pPr>
          </w:p>
          <w:p w:rsidR="00FB4A18" w:rsidRPr="004444CE" w:rsidRDefault="00FB4A18" w:rsidP="004444CE">
            <w:pPr>
              <w:jc w:val="both"/>
              <w:rPr>
                <w:rFonts w:ascii="Times New Roman" w:eastAsia="Times New Roman" w:hAnsi="Times New Roman" w:cstheme="minorHAnsi"/>
                <w:sz w:val="16"/>
                <w:szCs w:val="16"/>
                <w:lang w:val="en-GB" w:eastAsia="fr-FR"/>
              </w:rPr>
            </w:pPr>
            <w:r>
              <w:rPr>
                <w:rFonts w:ascii="Times New Roman" w:eastAsia="Times New Roman" w:hAnsi="Times New Roman" w:cstheme="minorHAnsi"/>
                <w:sz w:val="16"/>
                <w:szCs w:val="16"/>
                <w:lang w:val="en-GB" w:eastAsia="fr-FR"/>
              </w:rPr>
              <w:t xml:space="preserve">By June 2020, the Ministry will prepare an intermediary note presenting the number of families which have already been resettled. </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217AEC">
        <w:trPr>
          <w:trHeight w:val="1408"/>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rsidR="00AF06FF" w:rsidRPr="00AF06FF" w:rsidRDefault="00AF06FF" w:rsidP="00AF06FF">
            <w:pPr>
              <w:jc w:val="both"/>
              <w:rPr>
                <w:rFonts w:ascii="Times New Roman" w:eastAsia="Times New Roman" w:hAnsi="Times New Roman" w:cstheme="minorHAnsi"/>
                <w:color w:val="000000"/>
                <w:sz w:val="16"/>
                <w:szCs w:val="16"/>
                <w:lang w:val="en-US"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rsidR="00FB4A18" w:rsidRDefault="00FB4A18" w:rsidP="00AF06FF">
            <w:pPr>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June  2020:</w:t>
            </w:r>
          </w:p>
          <w:p w:rsidR="00FB4A18"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 xml:space="preserve">The </w:t>
            </w:r>
            <w:proofErr w:type="gramStart"/>
            <w:r>
              <w:rPr>
                <w:rFonts w:ascii="Times New Roman" w:eastAsia="Times New Roman" w:hAnsi="Times New Roman" w:cstheme="minorHAnsi"/>
                <w:color w:val="000000"/>
                <w:sz w:val="16"/>
                <w:szCs w:val="16"/>
                <w:lang w:val="en-GB" w:eastAsia="fr-FR"/>
              </w:rPr>
              <w:t>report on the consultation campaigns conducted in 2019/beg</w:t>
            </w:r>
            <w:proofErr w:type="gramEnd"/>
            <w:r>
              <w:rPr>
                <w:rFonts w:ascii="Times New Roman" w:eastAsia="Times New Roman" w:hAnsi="Times New Roman" w:cstheme="minorHAnsi"/>
                <w:color w:val="000000"/>
                <w:sz w:val="16"/>
                <w:szCs w:val="16"/>
                <w:lang w:val="en-GB" w:eastAsia="fr-FR"/>
              </w:rPr>
              <w:t>. 2020 is finalized.</w:t>
            </w:r>
          </w:p>
          <w:p w:rsidR="00FB4A18" w:rsidRDefault="00026DC6"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Social impact</w:t>
            </w:r>
            <w:r w:rsidR="00FB4A18">
              <w:rPr>
                <w:rFonts w:ascii="Times New Roman" w:eastAsia="Times New Roman" w:hAnsi="Times New Roman" w:cstheme="minorHAnsi"/>
                <w:color w:val="000000"/>
                <w:sz w:val="16"/>
                <w:szCs w:val="16"/>
                <w:lang w:val="en-GB" w:eastAsia="fr-FR"/>
              </w:rPr>
              <w:t xml:space="preserve"> of the different reform scenarios </w:t>
            </w:r>
            <w:r>
              <w:rPr>
                <w:rFonts w:ascii="Times New Roman" w:eastAsia="Times New Roman" w:hAnsi="Times New Roman" w:cstheme="minorHAnsi"/>
                <w:color w:val="000000"/>
                <w:sz w:val="16"/>
                <w:szCs w:val="16"/>
                <w:lang w:val="en-GB" w:eastAsia="fr-FR"/>
              </w:rPr>
              <w:t>has been assessed</w:t>
            </w:r>
            <w:r w:rsidR="00FB4A18">
              <w:rPr>
                <w:rFonts w:ascii="Times New Roman" w:eastAsia="Times New Roman" w:hAnsi="Times New Roman" w:cstheme="minorHAnsi"/>
                <w:color w:val="000000"/>
                <w:sz w:val="16"/>
                <w:szCs w:val="16"/>
                <w:lang w:val="en-GB" w:eastAsia="fr-FR"/>
              </w:rPr>
              <w:t>.</w:t>
            </w:r>
          </w:p>
          <w:p w:rsidR="00AF06FF" w:rsidRPr="00FB4A18"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FB4A18">
              <w:rPr>
                <w:rFonts w:ascii="Times New Roman" w:eastAsia="Times New Roman" w:hAnsi="Times New Roman" w:cstheme="minorHAnsi"/>
                <w:color w:val="000000"/>
                <w:sz w:val="16"/>
                <w:szCs w:val="16"/>
                <w:lang w:val="en-GB" w:eastAsia="fr-FR"/>
              </w:rPr>
              <w:t xml:space="preserve">Based on this </w:t>
            </w:r>
            <w:r w:rsidR="00026DC6">
              <w:rPr>
                <w:rFonts w:ascii="Times New Roman" w:eastAsia="Times New Roman" w:hAnsi="Times New Roman" w:cstheme="minorHAnsi"/>
                <w:color w:val="000000"/>
                <w:sz w:val="16"/>
                <w:szCs w:val="16"/>
                <w:lang w:val="en-GB" w:eastAsia="fr-FR"/>
              </w:rPr>
              <w:t>analysis</w:t>
            </w:r>
            <w:r w:rsidRPr="00FB4A18">
              <w:rPr>
                <w:rFonts w:ascii="Times New Roman" w:eastAsia="Times New Roman" w:hAnsi="Times New Roman" w:cstheme="minorHAnsi"/>
                <w:color w:val="000000"/>
                <w:sz w:val="16"/>
                <w:szCs w:val="16"/>
                <w:lang w:val="en-GB" w:eastAsia="fr-FR"/>
              </w:rPr>
              <w:t xml:space="preserve">, </w:t>
            </w:r>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r>
              <w:rPr>
                <w:rFonts w:ascii="Times New Roman" w:eastAsia="Times New Roman" w:hAnsi="Times New Roman" w:cstheme="minorHAnsi"/>
                <w:color w:val="000000"/>
                <w:sz w:val="16"/>
                <w:szCs w:val="16"/>
                <w:lang w:val="en-GB" w:eastAsia="fr-FR"/>
              </w:rPr>
              <w:t>and the Ministry has</w:t>
            </w:r>
            <w:r w:rsidR="00026DC6">
              <w:rPr>
                <w:rFonts w:ascii="Times New Roman" w:eastAsia="Times New Roman" w:hAnsi="Times New Roman" w:cstheme="minorHAnsi"/>
                <w:color w:val="000000"/>
                <w:sz w:val="16"/>
                <w:szCs w:val="16"/>
                <w:lang w:val="en-GB" w:eastAsia="fr-FR"/>
              </w:rPr>
              <w:t xml:space="preserve"> been able to define </w:t>
            </w:r>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p>
          <w:p w:rsidR="00AF06FF" w:rsidRDefault="00AF06FF" w:rsidP="00AF06FF">
            <w:pPr>
              <w:jc w:val="both"/>
              <w:rPr>
                <w:rFonts w:ascii="Times New Roman" w:eastAsia="Times New Roman" w:hAnsi="Times New Roman" w:cstheme="minorHAnsi"/>
                <w:color w:val="000000"/>
                <w:sz w:val="16"/>
                <w:szCs w:val="16"/>
                <w:lang w:val="en-GB" w:eastAsia="fr-FR"/>
              </w:rPr>
            </w:pPr>
          </w:p>
          <w:p w:rsidR="00026DC6" w:rsidRPr="00AF06FF" w:rsidRDefault="00026DC6"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lastRenderedPageBreak/>
              <w:t>By December 2020 :</w:t>
            </w:r>
          </w:p>
          <w:p w:rsidR="00026DC6" w:rsidRDefault="004444CE" w:rsidP="00217AEC">
            <w:pPr>
              <w:pStyle w:val="Paragraphedeliste"/>
              <w:numPr>
                <w:ilvl w:val="0"/>
                <w:numId w:val="5"/>
              </w:numPr>
              <w:rPr>
                <w:lang w:val="en-GB" w:eastAsia="fr-FR"/>
              </w:rPr>
            </w:pPr>
            <w:r w:rsidRPr="00217AEC">
              <w:rPr>
                <w:rFonts w:ascii="Times New Roman" w:eastAsia="Times New Roman" w:hAnsi="Times New Roman" w:cstheme="minorHAnsi"/>
                <w:color w:val="000000"/>
                <w:sz w:val="16"/>
                <w:szCs w:val="16"/>
                <w:lang w:val="en-GB" w:eastAsia="fr-FR"/>
              </w:rPr>
              <w:t xml:space="preserve">The draft law </w:t>
            </w:r>
            <w:r w:rsidR="00FB4A18" w:rsidRPr="00217AEC">
              <w:rPr>
                <w:rFonts w:ascii="Times New Roman" w:eastAsia="Times New Roman" w:hAnsi="Times New Roman" w:cstheme="minorHAnsi"/>
                <w:color w:val="000000"/>
                <w:sz w:val="16"/>
                <w:szCs w:val="16"/>
                <w:lang w:val="en-GB" w:eastAsia="fr-FR"/>
              </w:rPr>
              <w:t xml:space="preserve">for the reform </w:t>
            </w:r>
            <w:r w:rsidRPr="00217AEC">
              <w:rPr>
                <w:rFonts w:ascii="Times New Roman" w:eastAsia="Times New Roman" w:hAnsi="Times New Roman" w:cstheme="minorHAnsi"/>
                <w:color w:val="000000"/>
                <w:sz w:val="16"/>
                <w:szCs w:val="16"/>
                <w:lang w:val="en-GB" w:eastAsia="fr-FR"/>
              </w:rPr>
              <w:t>is developed.</w:t>
            </w:r>
          </w:p>
          <w:p w:rsidR="00026DC6" w:rsidRPr="00217AEC" w:rsidRDefault="00026DC6" w:rsidP="00217AEC">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p>
          <w:p w:rsidR="006B5D06" w:rsidRPr="00022DB6" w:rsidRDefault="006B5D06">
            <w:pPr>
              <w:jc w:val="both"/>
              <w:rPr>
                <w:rFonts w:ascii="Times New Roman" w:eastAsia="Times New Roman" w:hAnsi="Times New Roman" w:cstheme="minorHAnsi"/>
                <w:color w:val="000000"/>
                <w:sz w:val="16"/>
                <w:szCs w:val="16"/>
                <w:lang w:val="en-US" w:eastAsia="fr-FR"/>
              </w:rPr>
            </w:pP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lastRenderedPageBreak/>
              <w:t xml:space="preserve">Policy objective: Awareness of all relevant stakeholders is raised about the necessity to reform the IDP monthly allowance system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AF06FF">
        <w:trPr>
          <w:trHeight w:val="983"/>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Identifying and assisting vulnerable IDPs</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rsid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rsidR="004444CE" w:rsidRDefault="004444CE" w:rsidP="00AF06FF">
            <w:pPr>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More precisely, by June  2020:</w:t>
            </w:r>
          </w:p>
          <w:p w:rsidR="004444CE"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 xml:space="preserve">of the 200 eligible IDPs are finalized and adopted by the Ministry. </w:t>
            </w:r>
          </w:p>
          <w:p w:rsidR="00022DB6" w:rsidRDefault="00022DB6" w:rsidP="00022DB6">
            <w:pPr>
              <w:pStyle w:val="Paragraphedeliste"/>
              <w:jc w:val="both"/>
              <w:rPr>
                <w:rFonts w:ascii="Times New Roman" w:eastAsia="Times New Roman" w:hAnsi="Times New Roman" w:cstheme="minorHAnsi"/>
                <w:color w:val="000000"/>
                <w:sz w:val="16"/>
                <w:szCs w:val="16"/>
                <w:lang w:val="en-GB" w:eastAsia="fr-FR"/>
              </w:rPr>
            </w:pPr>
          </w:p>
          <w:p w:rsidR="00FB4A18" w:rsidRDefault="00FB4A18" w:rsidP="00AF06FF">
            <w:p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By December 2020:</w:t>
            </w:r>
          </w:p>
          <w:p w:rsidR="00022DB6" w:rsidRDefault="00022DB6"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Pr>
                <w:rFonts w:ascii="Times New Roman" w:eastAsia="Times New Roman" w:hAnsi="Times New Roman" w:cstheme="minorHAnsi"/>
                <w:color w:val="000000"/>
                <w:sz w:val="16"/>
                <w:szCs w:val="16"/>
                <w:lang w:val="en-GB" w:eastAsia="fr-FR"/>
              </w:rPr>
              <w:t>The</w:t>
            </w:r>
            <w:r w:rsidRPr="00022DB6">
              <w:rPr>
                <w:rFonts w:ascii="Times New Roman" w:eastAsia="Times New Roman" w:hAnsi="Times New Roman" w:cstheme="minorHAnsi"/>
                <w:color w:val="000000"/>
                <w:sz w:val="16"/>
                <w:szCs w:val="16"/>
                <w:lang w:val="en-GB" w:eastAsia="fr-FR"/>
              </w:rPr>
              <w:t xml:space="preserve"> action plan </w:t>
            </w:r>
            <w:r>
              <w:rPr>
                <w:rFonts w:ascii="Times New Roman" w:eastAsia="Times New Roman" w:hAnsi="Times New Roman" w:cstheme="minorHAnsi"/>
                <w:color w:val="000000"/>
                <w:sz w:val="16"/>
                <w:szCs w:val="16"/>
                <w:lang w:val="en-GB" w:eastAsia="fr-FR"/>
              </w:rPr>
              <w:t xml:space="preserve">presenting the assistance program </w:t>
            </w:r>
            <w:r w:rsidRPr="00022DB6">
              <w:rPr>
                <w:rFonts w:ascii="Times New Roman" w:eastAsia="Times New Roman" w:hAnsi="Times New Roman" w:cstheme="minorHAnsi"/>
                <w:color w:val="000000"/>
                <w:sz w:val="16"/>
                <w:szCs w:val="16"/>
                <w:lang w:val="en-GB" w:eastAsia="fr-FR"/>
              </w:rPr>
              <w:t xml:space="preserve">is adopted </w:t>
            </w:r>
            <w:r>
              <w:rPr>
                <w:rFonts w:ascii="Times New Roman" w:eastAsia="Times New Roman" w:hAnsi="Times New Roman" w:cstheme="minorHAnsi"/>
                <w:color w:val="000000"/>
                <w:sz w:val="16"/>
                <w:szCs w:val="16"/>
                <w:lang w:val="en-GB" w:eastAsia="fr-FR"/>
              </w:rPr>
              <w:t>by the Government</w:t>
            </w:r>
          </w:p>
          <w:p w:rsidR="00BF2FE8" w:rsidRPr="00FB4A18" w:rsidRDefault="00BF2FE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r w:rsidRPr="00022DB6">
              <w:rPr>
                <w:rFonts w:ascii="Times New Roman" w:eastAsia="Times New Roman" w:hAnsi="Times New Roman" w:cstheme="minorHAnsi"/>
                <w:color w:val="000000"/>
                <w:sz w:val="16"/>
                <w:szCs w:val="16"/>
                <w:lang w:val="en-GB" w:eastAsia="fr-FR"/>
              </w:rPr>
              <w:t xml:space="preserve">The selection </w:t>
            </w:r>
            <w:r w:rsidR="00022DB6">
              <w:rPr>
                <w:rFonts w:ascii="Times New Roman" w:eastAsia="Times New Roman" w:hAnsi="Times New Roman" w:cstheme="minorHAnsi"/>
                <w:color w:val="000000"/>
                <w:sz w:val="16"/>
                <w:szCs w:val="16"/>
                <w:lang w:val="en-GB" w:eastAsia="fr-FR"/>
              </w:rPr>
              <w:t>Commission has</w:t>
            </w:r>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p>
          <w:p w:rsidR="006B5D06" w:rsidRPr="00022DB6" w:rsidRDefault="00022DB6" w:rsidP="00022DB6">
            <w:pPr>
              <w:pStyle w:val="Paragraphedeliste"/>
              <w:numPr>
                <w:ilvl w:val="0"/>
                <w:numId w:val="5"/>
              </w:numPr>
              <w:jc w:val="both"/>
              <w:rPr>
                <w:lang w:val="en-US" w:eastAsia="fr-FR"/>
              </w:rPr>
            </w:pPr>
            <w:r>
              <w:rPr>
                <w:rFonts w:ascii="Times New Roman" w:eastAsia="Times New Roman" w:hAnsi="Times New Roman" w:cstheme="minorHAnsi"/>
                <w:color w:val="000000"/>
                <w:sz w:val="16"/>
                <w:szCs w:val="16"/>
                <w:lang w:val="en-GB" w:eastAsia="fr-FR"/>
              </w:rPr>
              <w:t>T</w:t>
            </w:r>
            <w:bookmarkStart w:id="3" w:name="_GoBack"/>
            <w:bookmarkEnd w:id="3"/>
            <w:r w:rsidR="00BF2FE8" w:rsidRPr="00022DB6">
              <w:rPr>
                <w:rFonts w:ascii="Times New Roman" w:eastAsia="Times New Roman" w:hAnsi="Times New Roman" w:cstheme="minorHAnsi"/>
                <w:color w:val="000000"/>
                <w:sz w:val="16"/>
                <w:szCs w:val="16"/>
                <w:lang w:val="en-GB" w:eastAsia="fr-FR"/>
              </w:rPr>
              <w:t>he program is put into place</w:t>
            </w:r>
            <w:r w:rsidR="006B5D06" w:rsidRPr="00022DB6">
              <w:rPr>
                <w:lang w:val="en-US" w:eastAsia="fr-FR"/>
              </w:rPr>
              <w:t xml:space="preserve"> </w:t>
            </w:r>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SSAYAG Gaelle" w:date="2020-03-31T18:24:00Z" w:initials="AG">
    <w:p w:rsidR="00217AEC" w:rsidRPr="00217AEC" w:rsidRDefault="00217AEC">
      <w:pPr>
        <w:pStyle w:val="Commentaire"/>
        <w:rPr>
          <w:lang w:val="en-US"/>
        </w:rPr>
      </w:pPr>
      <w:r>
        <w:rPr>
          <w:rStyle w:val="Marquedecommentaire"/>
        </w:rPr>
        <w:annotationRef/>
      </w:r>
      <w:r w:rsidRPr="00217AEC">
        <w:rPr>
          <w:lang w:val="en-US"/>
        </w:rPr>
        <w:t xml:space="preserve">@ </w:t>
      </w:r>
      <w:proofErr w:type="spellStart"/>
      <w:proofErr w:type="gramStart"/>
      <w:r w:rsidRPr="00217AEC">
        <w:rPr>
          <w:lang w:val="en-US"/>
        </w:rPr>
        <w:t>MoLHSA</w:t>
      </w:r>
      <w:proofErr w:type="spellEnd"/>
      <w:r w:rsidRPr="00217AEC">
        <w:rPr>
          <w:lang w:val="en-US"/>
        </w:rPr>
        <w:t> :</w:t>
      </w:r>
      <w:proofErr w:type="gramEnd"/>
      <w:r w:rsidRPr="00217AEC">
        <w:rPr>
          <w:lang w:val="en-US"/>
        </w:rPr>
        <w:t xml:space="preserve"> do you have figures already available ?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361C"/>
    <w:rsid w:val="00280FB1"/>
    <w:rsid w:val="002C3EDD"/>
    <w:rsid w:val="002F56F8"/>
    <w:rsid w:val="003072DE"/>
    <w:rsid w:val="00333E0E"/>
    <w:rsid w:val="00360222"/>
    <w:rsid w:val="00423639"/>
    <w:rsid w:val="00424E00"/>
    <w:rsid w:val="004444CE"/>
    <w:rsid w:val="004E1997"/>
    <w:rsid w:val="00685760"/>
    <w:rsid w:val="006930CF"/>
    <w:rsid w:val="006B5D06"/>
    <w:rsid w:val="0072702E"/>
    <w:rsid w:val="00743284"/>
    <w:rsid w:val="00744BE6"/>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11510</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ASSAYAG Gaelle</cp:lastModifiedBy>
  <cp:revision>3</cp:revision>
  <dcterms:created xsi:type="dcterms:W3CDTF">2020-03-31T14:32:00Z</dcterms:created>
  <dcterms:modified xsi:type="dcterms:W3CDTF">2020-03-31T14:32:00Z</dcterms:modified>
</cp:coreProperties>
</file>